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26446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lang w:eastAsia="es-MX"/>
          <w14:ligatures w14:val="none"/>
        </w:rPr>
        <w:t>Favor de enviar acuse de recibo de esta solicitud.</w:t>
      </w:r>
    </w:p>
    <w:p w14:paraId="5174AD4C" w14:textId="05813396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  <w:t> </w:t>
      </w:r>
    </w:p>
    <w:p w14:paraId="04292DC1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ACD033B" w14:textId="77777777" w:rsidR="00DA5575" w:rsidRPr="00DA5575" w:rsidRDefault="00DA5575" w:rsidP="00DA557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Ciudad de México, a 28 de enero de 2026</w:t>
      </w:r>
    </w:p>
    <w:p w14:paraId="6601B829" w14:textId="77777777" w:rsidR="00DA5575" w:rsidRPr="00DA5575" w:rsidRDefault="00DA5575" w:rsidP="00DA55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6B02F2E7" w14:textId="77777777" w:rsidR="00DA5575" w:rsidRPr="00DA5575" w:rsidRDefault="00DA5575" w:rsidP="00DA55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ASUNTO: SOLICITUD DE COTIZACIÓN</w:t>
      </w:r>
    </w:p>
    <w:p w14:paraId="6B2D8B57" w14:textId="77777777" w:rsidR="00DA5575" w:rsidRPr="00DA5575" w:rsidRDefault="00DA5575" w:rsidP="00DA55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inherit" w:eastAsia="Times New Roman" w:hAnsi="inherit" w:cs="Times New Roman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4D477986" w14:textId="77777777" w:rsidR="00DA5575" w:rsidRPr="00DA5575" w:rsidRDefault="00DA5575" w:rsidP="00DA55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lang w:eastAsia="es-MX"/>
          <w14:ligatures w14:val="none"/>
        </w:rPr>
        <w:t>Investigación de Mercado 011-26 Servicio de difusión de las Campañas Institucionales 2026</w:t>
      </w:r>
    </w:p>
    <w:p w14:paraId="4A0DD954" w14:textId="77777777" w:rsidR="00DA5575" w:rsidRPr="00DA5575" w:rsidRDefault="00DA5575" w:rsidP="00DA55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  <w:t> </w:t>
      </w:r>
    </w:p>
    <w:p w14:paraId="10574894" w14:textId="77777777" w:rsidR="00DA5575" w:rsidRPr="00DA5575" w:rsidRDefault="00DA5575" w:rsidP="00DA55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  <w:t> </w:t>
      </w:r>
    </w:p>
    <w:p w14:paraId="7F88202A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lang w:eastAsia="es-MX"/>
          <w14:ligatures w14:val="none"/>
        </w:rPr>
        <w:t>Estimado representante,</w:t>
      </w:r>
    </w:p>
    <w:p w14:paraId="2446F9A0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8"/>
      </w:tblGrid>
      <w:tr w:rsidR="00DA5575" w:rsidRPr="00DA5575" w14:paraId="125FB7DC" w14:textId="77777777">
        <w:trPr>
          <w:trHeight w:val="511"/>
          <w:jc w:val="center"/>
        </w:trPr>
        <w:tc>
          <w:tcPr>
            <w:tcW w:w="9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32718" w14:textId="77777777" w:rsidR="00DA5575" w:rsidRPr="00DA5575" w:rsidRDefault="00DA5575" w:rsidP="00DA5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DA5575">
              <w:rPr>
                <w:rFonts w:ascii="Noto Sans" w:eastAsia="Times New Roman" w:hAnsi="Noto Sans" w:cs="Noto Sans"/>
                <w:kern w:val="0"/>
                <w:bdr w:val="none" w:sz="0" w:space="0" w:color="auto" w:frame="1"/>
                <w:lang w:eastAsia="es-MX"/>
                <w14:ligatures w14:val="none"/>
              </w:rPr>
              <w:t> </w:t>
            </w:r>
            <w:r w:rsidRPr="00DA5575">
              <w:rPr>
                <w:rFonts w:ascii="Noto Sans" w:eastAsia="Times New Roman" w:hAnsi="Noto Sans" w:cs="Noto Sans"/>
                <w:b/>
                <w:bCs/>
                <w:kern w:val="0"/>
                <w:bdr w:val="none" w:sz="0" w:space="0" w:color="auto" w:frame="1"/>
                <w:lang w:eastAsia="es-MX"/>
                <w14:ligatures w14:val="none"/>
              </w:rPr>
              <w:t>RAZÓN SOCIAL</w:t>
            </w:r>
          </w:p>
        </w:tc>
      </w:tr>
      <w:tr w:rsidR="00DA5575" w:rsidRPr="00DA5575" w14:paraId="657604C6" w14:textId="77777777">
        <w:trPr>
          <w:trHeight w:val="579"/>
          <w:jc w:val="center"/>
        </w:trPr>
        <w:tc>
          <w:tcPr>
            <w:tcW w:w="9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D3B39" w14:textId="1944292A" w:rsidR="00DA5575" w:rsidRPr="00DA5575" w:rsidRDefault="00DA5575" w:rsidP="00DA5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</w:tr>
    </w:tbl>
    <w:p w14:paraId="7BA1FE90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  <w:t> </w:t>
      </w:r>
    </w:p>
    <w:p w14:paraId="10AFC3F7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  <w:t> </w:t>
      </w:r>
    </w:p>
    <w:p w14:paraId="41FD92B4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7F1D12B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lang w:eastAsia="es-MX"/>
          <w14:ligatures w14:val="none"/>
        </w:rPr>
        <w:t>En el Instituto Mexicano del Seguro Social,</w:t>
      </w:r>
      <w:r w:rsidRPr="00DA557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lang w:eastAsia="es-MX"/>
          <w14:ligatures w14:val="none"/>
        </w:rPr>
        <w:t> como entidad </w:t>
      </w: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52F226ED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2ECC36CD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En este sentido y en términos de lo previsto en el artículo 5 fracción VII de la LAASSP, su representada ha sido identificada por este ente público, como un posible prestador de servicio y/o proveedor.</w:t>
      </w:r>
    </w:p>
    <w:p w14:paraId="6B5F351B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E853675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Por lo antes mencionado y con el objeto de conocer:</w:t>
      </w:r>
    </w:p>
    <w:p w14:paraId="178704D7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a).- la existencia bienes, arrendamientos o servicios a requerir en las condiciones que se indican;</w:t>
      </w:r>
    </w:p>
    <w:p w14:paraId="31D179E2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b).- posibles proveedores a nivel nacional o internacional;</w:t>
      </w:r>
    </w:p>
    <w:p w14:paraId="4C3D9B68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c).- el precio prevaleciente de lo requerido, y</w:t>
      </w:r>
    </w:p>
    <w:p w14:paraId="727FC97B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d).- la capacidad de cumplimiento de los requisitos de participación,</w:t>
      </w:r>
    </w:p>
    <w:p w14:paraId="2B6178AF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55F94EF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Nos permitimos solicitar su valioso apoyo a efecto de proporcionarnos la cotización de los bienes y/o servicios y/o arrendamientos descritos en los documentos anexos.</w:t>
      </w:r>
    </w:p>
    <w:p w14:paraId="4EE179FA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B114DE7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En caso de aceptar participar en la presente investigación de mercado, los </w:t>
      </w:r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archivos adicionales</w:t>
      </w: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(anexo técnico y términos y condiciones), los podrá descargar en la siguiente liga:</w:t>
      </w:r>
    </w:p>
    <w:p w14:paraId="21E667D8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lastRenderedPageBreak/>
        <w:br/>
      </w:r>
      <w:hyperlink r:id="rId8" w:tooltip="http://www.imss.gob.mx/proveedores/investigaciones-mercado" w:history="1">
        <w:r w:rsidRPr="00DA5575">
          <w:rPr>
            <w:rFonts w:ascii="Noto Sans" w:eastAsia="Times New Roman" w:hAnsi="Noto Sans" w:cs="Noto Sans"/>
            <w:b/>
            <w:bCs/>
            <w:color w:val="467886"/>
            <w:kern w:val="0"/>
            <w:u w:val="single"/>
            <w:bdr w:val="none" w:sz="0" w:space="0" w:color="auto" w:frame="1"/>
            <w:lang w:eastAsia="es-MX"/>
            <w14:ligatures w14:val="none"/>
          </w:rPr>
          <w:t>http://www.imss.gob.mx/proveedores/investigaciones-mercado</w:t>
        </w:r>
      </w:hyperlink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1F2A838A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D051635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En la opción:</w:t>
      </w:r>
    </w:p>
    <w:p w14:paraId="0731B744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lang w:eastAsia="es-MX"/>
          <w14:ligatures w14:val="none"/>
        </w:rPr>
        <w:br/>
        <w:t>IM 011-26 Difusión de las Campañas Institucionales 2026</w:t>
      </w:r>
    </w:p>
    <w:p w14:paraId="19504E2C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000000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t> </w:t>
      </w:r>
    </w:p>
    <w:p w14:paraId="38D3B6BE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Para formular su cotización, se deberán considerar los aspectos señalados en el archivo denominado </w:t>
      </w: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“FO-CON 4 IM 011-26 Difusión de campañas institucionales” </w:t>
      </w:r>
      <w:r w:rsidRPr="00DA557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y deberá proporcionar</w:t>
      </w: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 </w:t>
      </w:r>
      <w:r w:rsidRPr="00DA557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en el f</w:t>
      </w: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ormato de cotización señalado con su nombre sus tarifas IMSS y tarifas publicadas de los espacios de comunicación requeridos por el Instituto</w:t>
      </w:r>
      <w:r w:rsidRPr="00DA557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 asimismo deberá responder las preguntar relativas a </w:t>
      </w:r>
      <w:r w:rsidRPr="00DA5575">
        <w:rPr>
          <w:rFonts w:ascii="Noto Sans" w:eastAsia="Times New Roman" w:hAnsi="Noto Sans" w:cs="Noto Sans"/>
          <w:b/>
          <w:bCs/>
          <w:color w:val="C82613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la manifestación de capacidad para cumplir las condiciones señaladas en el Anexo Técnico y en los Términos y Condiciones fracción VI, inciso a) del Artículo 49 RLAASSP (preguntas específicas/manifestación de cumplimiento)</w:t>
      </w:r>
      <w:r w:rsidRPr="00DA557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 motivo por el cual, solicitamos hacer llegar el </w:t>
      </w: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“FO-CON 4 IM 011-26 Difusión de campañas institucionales” y "el formato de cotización" en formato Excel y en documento de la empresa, debidamente firmada por persona facultada (archivo.pdf).</w:t>
      </w:r>
    </w:p>
    <w:p w14:paraId="2D1658D0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lang w:eastAsia="es-MX"/>
          <w14:ligatures w14:val="none"/>
        </w:rPr>
        <w:t> </w:t>
      </w:r>
    </w:p>
    <w:p w14:paraId="4D59E978" w14:textId="7C4F52F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Deberá enviar ambos archivos (xlsb y pdf) a la siguiente dirección: </w:t>
      </w:r>
      <w:hyperlink r:id="rId9" w:tooltip="mailto:yazmin.leon@imss.gob.mx" w:history="1">
        <w:r w:rsidRPr="00DA5575">
          <w:rPr>
            <w:rFonts w:ascii="Noto Sans" w:eastAsia="Times New Roman" w:hAnsi="Noto Sans" w:cs="Noto Sans"/>
            <w:b/>
            <w:bCs/>
            <w:color w:val="0000FF"/>
            <w:kern w:val="0"/>
            <w:u w:val="single"/>
            <w:bdr w:val="none" w:sz="0" w:space="0" w:color="auto" w:frame="1"/>
            <w:lang w:eastAsia="es-MX"/>
            <w14:ligatures w14:val="none"/>
          </w:rPr>
          <w:t>yazmin.leon@imss.gob.mx</w:t>
        </w:r>
      </w:hyperlink>
      <w:r w:rsidRPr="00DA5575">
        <w:rPr>
          <w:rFonts w:ascii="Noto Sans" w:eastAsia="Times New Roman" w:hAnsi="Noto Sans" w:cs="Noto Sans"/>
          <w:b/>
          <w:bCs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 xml:space="preserve"> (</w:t>
      </w:r>
      <w:r w:rsidR="005D24BC">
        <w:rPr>
          <w:rFonts w:ascii="Noto Sans" w:eastAsia="Times New Roman" w:hAnsi="Noto Sans" w:cs="Noto Sans"/>
          <w:b/>
          <w:bCs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>M</w:t>
      </w:r>
      <w:r w:rsidRPr="00DA5575">
        <w:rPr>
          <w:rFonts w:ascii="Noto Sans" w:eastAsia="Times New Roman" w:hAnsi="Noto Sans" w:cs="Noto Sans"/>
          <w:b/>
          <w:bCs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 xml:space="preserve">edios </w:t>
      </w:r>
      <w:r w:rsidR="005D24BC">
        <w:rPr>
          <w:rFonts w:ascii="Noto Sans" w:eastAsia="Times New Roman" w:hAnsi="Noto Sans" w:cs="Noto Sans"/>
          <w:b/>
          <w:bCs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>D</w:t>
      </w:r>
      <w:r w:rsidRPr="00DA5575">
        <w:rPr>
          <w:rFonts w:ascii="Noto Sans" w:eastAsia="Times New Roman" w:hAnsi="Noto Sans" w:cs="Noto Sans"/>
          <w:b/>
          <w:bCs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 xml:space="preserve">igitales e </w:t>
      </w:r>
      <w:r w:rsidR="005D24BC">
        <w:rPr>
          <w:rFonts w:ascii="Noto Sans" w:eastAsia="Times New Roman" w:hAnsi="Noto Sans" w:cs="Noto Sans"/>
          <w:b/>
          <w:bCs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>I</w:t>
      </w:r>
      <w:r w:rsidRPr="00DA5575">
        <w:rPr>
          <w:rFonts w:ascii="Noto Sans" w:eastAsia="Times New Roman" w:hAnsi="Noto Sans" w:cs="Noto Sans"/>
          <w:b/>
          <w:bCs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 xml:space="preserve">mpresos); </w:t>
      </w:r>
      <w:hyperlink r:id="rId10" w:history="1">
        <w:r w:rsidRPr="00DA5575">
          <w:rPr>
            <w:rFonts w:ascii="Noto Sans" w:eastAsia="Times New Roman" w:hAnsi="Noto Sans" w:cs="Noto Sans"/>
            <w:b/>
            <w:bCs/>
            <w:color w:val="0000FF"/>
            <w:kern w:val="0"/>
            <w:u w:val="single"/>
            <w:bdr w:val="none" w:sz="0" w:space="0" w:color="auto" w:frame="1"/>
            <w:lang w:eastAsia="es-MX"/>
            <w14:ligatures w14:val="none"/>
          </w:rPr>
          <w:t>stephanie.luna@imss.gob.mx</w:t>
        </w:r>
      </w:hyperlink>
      <w:r w:rsidRPr="00DA5575">
        <w:rPr>
          <w:rFonts w:ascii="Noto Sans" w:eastAsia="Times New Roman" w:hAnsi="Noto Sans" w:cs="Noto Sans"/>
          <w:b/>
          <w:bCs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 xml:space="preserve"> (Radio); </w:t>
      </w:r>
      <w:hyperlink r:id="rId11" w:history="1">
        <w:r w:rsidRPr="00DA5575">
          <w:rPr>
            <w:rFonts w:ascii="Noto Sans" w:eastAsia="Times New Roman" w:hAnsi="Noto Sans" w:cs="Noto Sans"/>
            <w:b/>
            <w:bCs/>
            <w:color w:val="0000FF"/>
            <w:kern w:val="0"/>
            <w:u w:val="single"/>
            <w:bdr w:val="none" w:sz="0" w:space="0" w:color="auto" w:frame="1"/>
            <w:lang w:eastAsia="es-MX"/>
            <w14:ligatures w14:val="none"/>
          </w:rPr>
          <w:t>pamela.fermoso@imss.gob.mx</w:t>
        </w:r>
      </w:hyperlink>
      <w:r w:rsidRPr="00DA5575">
        <w:rPr>
          <w:rFonts w:ascii="Noto Sans" w:eastAsia="Times New Roman" w:hAnsi="Noto Sans" w:cs="Noto Sans"/>
          <w:b/>
          <w:bCs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 xml:space="preserve"> (Televisión y Complementarios) </w:t>
      </w: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y dirigir los documentos a nombre del Mtro. Gonzalo Urquieta Yépez, Titular de la División de Investigación de Mercado de Adquisiciones y Arrendamientos. </w:t>
      </w:r>
    </w:p>
    <w:p w14:paraId="0D5E8C7E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  <w:t> </w:t>
      </w:r>
    </w:p>
    <w:p w14:paraId="7F4086D3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C82613"/>
          <w:kern w:val="0"/>
          <w:bdr w:val="none" w:sz="0" w:space="0" w:color="auto" w:frame="1"/>
          <w:lang w:eastAsia="es-MX"/>
          <w14:ligatures w14:val="none"/>
        </w:rPr>
        <w:t>Adicionalmente, deberá remitir:</w:t>
      </w:r>
    </w:p>
    <w:p w14:paraId="698150AC" w14:textId="77777777" w:rsidR="00DA5575" w:rsidRPr="00DA5575" w:rsidRDefault="00DA5575" w:rsidP="00DA5575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lang w:eastAsia="es-MX"/>
          <w14:ligatures w14:val="none"/>
        </w:rPr>
        <w:t>1.</w:t>
      </w:r>
      <w:r w:rsidRPr="00DA5575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:lang w:eastAsia="es-MX"/>
          <w14:ligatures w14:val="none"/>
        </w:rPr>
        <w:t>      </w:t>
      </w: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Los documentos con los que acredite la titularidad o el licenciamiento exclusivo de los espacios publicitarios de los medios de comunicación que se utilizarán para la prestación del servicio de difusión de las campañas institucionales 2026</w:t>
      </w:r>
    </w:p>
    <w:p w14:paraId="2100D8C9" w14:textId="77777777" w:rsidR="00DA5575" w:rsidRPr="00DA5575" w:rsidRDefault="00DA5575" w:rsidP="00DA5575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000000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t>2.</w:t>
      </w:r>
      <w:r w:rsidRPr="00DA5575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:lang w:eastAsia="es-MX"/>
          <w14:ligatures w14:val="none"/>
        </w:rPr>
        <w:t>      </w:t>
      </w: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La documentación con la que acredite que cuenta con los derechos o permisos para suministrar los bienes o prestar los servicios, conforme a lo descrito en la fracción VI, inciso g) del Artículo 49 del RLAASSP.</w:t>
      </w:r>
    </w:p>
    <w:p w14:paraId="38896BFD" w14:textId="77777777" w:rsidR="00DA5575" w:rsidRPr="00DA5575" w:rsidRDefault="00DA5575" w:rsidP="00DA5575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lang w:eastAsia="es-MX"/>
          <w14:ligatures w14:val="none"/>
        </w:rPr>
        <w:t>3.</w:t>
      </w:r>
      <w:r w:rsidRPr="00DA5575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:lang w:eastAsia="es-MX"/>
          <w14:ligatures w14:val="none"/>
        </w:rPr>
        <w:t>      </w:t>
      </w: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La documentación que demuestre la capacidad para cumplir con los requerimientos técnicos previstos en la fracción III del Artículo 49 del RLAASSP, así como, la documentación a la que hace referencia las fracciones IX, X y XI del artículo 40 de la LAASSP</w:t>
      </w:r>
    </w:p>
    <w:p w14:paraId="0B00A201" w14:textId="77777777" w:rsidR="00DA5575" w:rsidRPr="00DA5575" w:rsidRDefault="00DA5575" w:rsidP="00DA5575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s-MX"/>
          <w14:ligatures w14:val="none"/>
        </w:rPr>
        <w:t>4.</w:t>
      </w:r>
      <w:r w:rsidRPr="00DA5575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:lang w:eastAsia="es-MX"/>
          <w14:ligatures w14:val="none"/>
        </w:rPr>
        <w:t>      </w:t>
      </w:r>
      <w:r w:rsidRPr="00DA557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En caso de no contar con tarifas publicadas (precio al público) deberá enviar carta de mejor precio. </w:t>
      </w:r>
    </w:p>
    <w:p w14:paraId="3253B2B7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Aptos" w:eastAsia="Times New Roman" w:hAnsi="Aptos" w:cs="Times New Roman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4FFBF2B7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b/>
          <w:bCs/>
          <w:color w:val="C82613"/>
          <w:kern w:val="0"/>
          <w:sz w:val="28"/>
          <w:szCs w:val="28"/>
          <w:bdr w:val="none" w:sz="0" w:space="0" w:color="auto" w:frame="1"/>
          <w:lang w:eastAsia="es-MX"/>
          <w14:ligatures w14:val="none"/>
        </w:rPr>
        <w:lastRenderedPageBreak/>
        <w:t>(Los archivos remitidos en conjunto no deberán exceder la capacidad límite para recibir correos electrónicos de 5 MB).</w:t>
      </w:r>
    </w:p>
    <w:p w14:paraId="0F9B4753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30C03C2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Para el caso de dudas, comentarios y/o aclaraciones, favor de remitirlas a los correos antes descritos a más tardar el </w:t>
      </w:r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martes 03 de febrero de 2026, horario abierto.</w:t>
      </w:r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  <w:r w:rsidRPr="00DA5575">
        <w:rPr>
          <w:rFonts w:ascii="Noto Sans" w:eastAsia="Times New Roman" w:hAnsi="Noto Sans" w:cs="Noto Sans"/>
          <w:color w:val="000000"/>
          <w:kern w:val="0"/>
          <w:u w:val="single"/>
          <w:bdr w:val="none" w:sz="0" w:space="0" w:color="auto" w:frame="1"/>
          <w:lang w:eastAsia="es-MX"/>
          <w14:ligatures w14:val="none"/>
        </w:rPr>
        <w:t>No se dará respuesta a las dudas y/o aclaraciones que lleguen después de la fecha indicada.</w:t>
      </w:r>
    </w:p>
    <w:p w14:paraId="0EF903B2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020F6B75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La fecha límite para presentar la información/cotización es el </w:t>
      </w:r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viernes 06 de febrero de 2026, horario abierto.</w:t>
      </w:r>
      <w:r w:rsidRPr="00DA5575">
        <w:rPr>
          <w:rFonts w:ascii="Noto Sans" w:eastAsia="Times New Roman" w:hAnsi="Noto Sans" w:cs="Noto Sans"/>
          <w:b/>
          <w:bCs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  <w:r w:rsidRPr="00DA5575">
        <w:rPr>
          <w:rFonts w:ascii="Noto Sans" w:eastAsia="Times New Roman" w:hAnsi="Noto Sans" w:cs="Noto Sans"/>
          <w:color w:val="242424"/>
          <w:kern w:val="0"/>
          <w:u w:val="single"/>
          <w:bdr w:val="none" w:sz="0" w:space="0" w:color="auto" w:frame="1"/>
          <w:lang w:eastAsia="es-MX"/>
          <w14:ligatures w14:val="none"/>
        </w:rPr>
        <w:t>Concluido el periodo de recepción de cotizaciones, no se considerarán cotizaciones de forma extemporánea, por lo que solo se tomará en cuenta su última propuesta recibida dentro del plazo establecido y en los formatos indicados en el presente.</w:t>
      </w:r>
    </w:p>
    <w:p w14:paraId="249A05ED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43E22533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5B9E6AC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NOTA: Vencido el plazo de recepción de cotizaciones, el Instituto Mexicano del Seguro Social con fundamento en lo previsto en el artículo 35 de la LAASSP, se definirá el procedimiento a seguir para la contratación, el cual puede ser: LICITACIÓN PÚBLICA, INVITACIÓN A CUANDO MENOS TRES PERSONAS y/o ADJUDICACIÓN DIRECTA.</w:t>
      </w:r>
    </w:p>
    <w:p w14:paraId="57D349D2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FC3E85C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No se omite mencionar lo siguiente:</w:t>
      </w:r>
    </w:p>
    <w:p w14:paraId="79B600E9" w14:textId="77777777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64DF5A3" w14:textId="77777777" w:rsidR="00DA5575" w:rsidRPr="00DA5575" w:rsidRDefault="00DA5575" w:rsidP="00DA5575">
      <w:pPr>
        <w:numPr>
          <w:ilvl w:val="0"/>
          <w:numId w:val="1"/>
        </w:num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El tiempo de vigencia de su cotización se solicita que sea de al menos de treinta días naturales a partir de su emisión, con base a lo descrito en el Art. 49, Fracc. II del RLAASSP.</w:t>
      </w:r>
    </w:p>
    <w:p w14:paraId="07D545F6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Este documento no genera obligación alguna para la dependencia o entidad.</w:t>
      </w:r>
    </w:p>
    <w:p w14:paraId="1BE99662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 </w:t>
      </w:r>
    </w:p>
    <w:p w14:paraId="6B3AE0ED" w14:textId="77777777" w:rsidR="00DA5575" w:rsidRPr="00DA5575" w:rsidRDefault="00DA5575" w:rsidP="00DA5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>Atentamente.</w:t>
      </w:r>
    </w:p>
    <w:p w14:paraId="4CD3CE32" w14:textId="77777777" w:rsidR="00DA5575" w:rsidRDefault="00DA5575" w:rsidP="00DA5575">
      <w:pPr>
        <w:shd w:val="clear" w:color="auto" w:fill="FFFFFF"/>
        <w:spacing w:after="0" w:line="240" w:lineRule="auto"/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 </w:t>
      </w:r>
    </w:p>
    <w:p w14:paraId="049FF7A5" w14:textId="33B3614E" w:rsidR="00DA5575" w:rsidRPr="00DA5575" w:rsidRDefault="00DA5575" w:rsidP="00DA5575">
      <w:pPr>
        <w:shd w:val="clear" w:color="auto" w:fill="FFFFFF"/>
        <w:spacing w:after="0" w:line="240" w:lineRule="auto"/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</w:pPr>
      <w:r w:rsidRPr="00DA5575">
        <w:rPr>
          <w:rFonts w:ascii="Noto Sans" w:eastAsia="Times New Roman" w:hAnsi="Noto Sans" w:cs="Noto Sans"/>
          <w:color w:val="242424"/>
          <w:kern w:val="0"/>
          <w:bdr w:val="none" w:sz="0" w:space="0" w:color="auto" w:frame="1"/>
          <w:lang w:eastAsia="es-MX"/>
          <w14:ligatures w14:val="none"/>
        </w:rPr>
        <w:t xml:space="preserve">Investigación de Mercados IMSS </w:t>
      </w:r>
    </w:p>
    <w:p w14:paraId="749A35CB" w14:textId="6C3A3CA0" w:rsidR="00DA5575" w:rsidRPr="00DA5575" w:rsidRDefault="00DA5575" w:rsidP="00DA55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:lang w:eastAsia="es-MX"/>
          <w14:ligatures w14:val="none"/>
        </w:rPr>
      </w:pPr>
    </w:p>
    <w:p w14:paraId="0E6E0F06" w14:textId="77777777" w:rsidR="00DF1E11" w:rsidRDefault="00DF1E11"/>
    <w:sectPr w:rsidR="00DF1E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D5F4C"/>
    <w:multiLevelType w:val="multilevel"/>
    <w:tmpl w:val="71203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5894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575"/>
    <w:rsid w:val="005D24BC"/>
    <w:rsid w:val="006E1C1F"/>
    <w:rsid w:val="008918FD"/>
    <w:rsid w:val="00DA5575"/>
    <w:rsid w:val="00DF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446FE"/>
  <w15:chartTrackingRefBased/>
  <w15:docId w15:val="{8594CA2C-B9C9-4547-A214-ADB6F3B1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A5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A5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A55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A5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A55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A5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A5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A5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A5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5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5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A5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A557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A557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A55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A55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A55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A55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A5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A5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A5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A5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A5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A557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A557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A557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A5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A557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A5575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DA5575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A55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ss.gob.mx/proveedores/investigaciones-mercado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amela.fermoso@imss.gob.mx" TargetMode="External"/><Relationship Id="rId5" Type="http://schemas.openxmlformats.org/officeDocument/2006/relationships/styles" Target="styles.xml"/><Relationship Id="rId10" Type="http://schemas.openxmlformats.org/officeDocument/2006/relationships/hyperlink" Target="mailto:stephanie.luna@imss.gob.mx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yazmin.leon@imss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2938009-1377-44d0-a8bf-259b2e9b1d6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A55BCF29E7CB84E93EC53290C075023" ma:contentTypeVersion="6" ma:contentTypeDescription="Crear nuevo documento." ma:contentTypeScope="" ma:versionID="5e6d99d3f5f5ae3755380a9f8ecb8e03">
  <xsd:schema xmlns:xsd="http://www.w3.org/2001/XMLSchema" xmlns:xs="http://www.w3.org/2001/XMLSchema" xmlns:p="http://schemas.microsoft.com/office/2006/metadata/properties" xmlns:ns3="32938009-1377-44d0-a8bf-259b2e9b1d6b" targetNamespace="http://schemas.microsoft.com/office/2006/metadata/properties" ma:root="true" ma:fieldsID="79e79c72024b1d415dff0baa4e6cbc66" ns3:_="">
    <xsd:import namespace="32938009-1377-44d0-a8bf-259b2e9b1d6b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938009-1377-44d0-a8bf-259b2e9b1d6b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6BE49-5703-40EF-8B97-68388B893E48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32938009-1377-44d0-a8bf-259b2e9b1d6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2D38986-BF6F-4B7F-914C-079CF7BAD9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234C7D-8E3F-457C-8F35-9106AF8AF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938009-1377-44d0-a8bf-259b2e9b1d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4671</Characters>
  <Application>Microsoft Office Word</Application>
  <DocSecurity>0</DocSecurity>
  <Lines>122</Lines>
  <Paragraphs>43</Paragraphs>
  <ScaleCrop>false</ScaleCrop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Stephanie Luna Millan</dc:creator>
  <cp:keywords/>
  <dc:description/>
  <cp:lastModifiedBy>Adriana Stephanie Luna Millan</cp:lastModifiedBy>
  <cp:revision>3</cp:revision>
  <dcterms:created xsi:type="dcterms:W3CDTF">2026-01-28T19:22:00Z</dcterms:created>
  <dcterms:modified xsi:type="dcterms:W3CDTF">2026-01-28T21:51:00Z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0x0101009A55BCF29E7CB84E93EC53290C075023</vt:lpwstr>
  </property>
</Properties>
</file>